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35" w:rsidRPr="002C3D7C" w:rsidRDefault="002C3D7C" w:rsidP="002C3D7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D7C">
        <w:rPr>
          <w:b/>
          <w:bCs/>
          <w:color w:val="333333"/>
          <w:sz w:val="36"/>
          <w:szCs w:val="27"/>
          <w:shd w:val="clear" w:color="auto" w:fill="FFFFFF"/>
        </w:rPr>
        <w:t>С 1 апреля все социальные пенсии и пенсии по государственному пенсионному обеспечению, выплачиваемые через органы ПФР, будут повышены на 2,9%. 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br/>
      </w:r>
      <w:r w:rsidRPr="002C3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Такое увеличение будет произведено согласно постановлению Правительства РФ от 20.03.2018 № 302 «Об утверждении коэффициента индексации с 1 апреля 2018 года социальных пенсий». </w:t>
      </w:r>
      <w:r w:rsidRPr="002C3D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3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Напомним, что социальные пенсии увеличиваются ежегодно с апреля с учетом уровня роста прожиточного минимума пенсионеров за прошедший год. </w:t>
      </w:r>
      <w:r w:rsidRPr="002C3D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3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Индексация ожидает получателей пенсий по государственному пенсионному обеспечению, которые назначаются военнослужащим, участникам Великой Отечественной войны, гражданам, награжденным знаком «Жителю блокадного Ленинграда», пострадавшим от радиации и нетрудоспособным членам семей погибших (умерших) военнослужащих и чернобыльцев. Индексация также коснется получателей социальных пенсий (по старости, по потере кормильца, по инвалидности). </w:t>
      </w:r>
      <w:r w:rsidRPr="002C3D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3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апреля текущего года, индексации с учетом коэффициента 1,029, подлежат так же дополнительное материальное обеспечение и другие выплаты, размеры которых определяются исходя из соответствующего размера социальных пенсий или подлежат увеличению в связи с индексацией размера социальной пенсии. </w:t>
      </w:r>
      <w:r w:rsidRPr="002C3D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3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Санкт-Петербурге и Ленинградской области количество получателей социальных пенсий составляет более 100 тысяч человек. </w:t>
      </w:r>
      <w:r w:rsidRPr="002C3D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3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отличие от индексации страховых пенсий с 1 января 2018 года, индексация пенсий по государственному обеспечению, в том числе социальных, не зависит от факта работы пенсионера и распространяется как на работающих, так и на неработающих получателей пенсий.</w:t>
      </w:r>
    </w:p>
    <w:sectPr w:rsidR="000A3335" w:rsidRPr="002C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C"/>
    <w:rsid w:val="000A3335"/>
    <w:rsid w:val="002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6DE0-5168-4643-948E-3123FB1F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2018-03-30T06:43:00Z</dcterms:created>
  <dcterms:modified xsi:type="dcterms:W3CDTF">2018-03-30T06:45:00Z</dcterms:modified>
</cp:coreProperties>
</file>